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9"/>
        <w:gridCol w:w="1156"/>
        <w:gridCol w:w="1151"/>
        <w:gridCol w:w="1152"/>
        <w:gridCol w:w="1152"/>
        <w:gridCol w:w="1152"/>
        <w:gridCol w:w="1152"/>
        <w:gridCol w:w="1152"/>
        <w:gridCol w:w="1153"/>
        <w:gridCol w:w="1153"/>
        <w:gridCol w:w="1153"/>
        <w:gridCol w:w="1153"/>
      </w:tblGrid>
      <w:tr w:rsidR="00A13B14" w:rsidTr="008538B7">
        <w:tc>
          <w:tcPr>
            <w:tcW w:w="1269" w:type="dxa"/>
          </w:tcPr>
          <w:p w:rsidR="00A13B14" w:rsidRDefault="00A13B14"/>
        </w:tc>
        <w:tc>
          <w:tcPr>
            <w:tcW w:w="1156" w:type="dxa"/>
          </w:tcPr>
          <w:p w:rsidR="00A13B14" w:rsidRDefault="00325760">
            <w:r>
              <w:t>8</w:t>
            </w:r>
            <w:r w:rsidR="008538B7">
              <w:t>.45-9.30</w:t>
            </w:r>
          </w:p>
        </w:tc>
        <w:tc>
          <w:tcPr>
            <w:tcW w:w="1151" w:type="dxa"/>
          </w:tcPr>
          <w:p w:rsidR="00A13B14" w:rsidRDefault="008538B7">
            <w:r>
              <w:t>9.30-10</w:t>
            </w:r>
          </w:p>
        </w:tc>
        <w:tc>
          <w:tcPr>
            <w:tcW w:w="1152" w:type="dxa"/>
          </w:tcPr>
          <w:p w:rsidR="00A13B14" w:rsidRDefault="008538B7">
            <w:r>
              <w:t>10-10.30</w:t>
            </w:r>
          </w:p>
        </w:tc>
        <w:tc>
          <w:tcPr>
            <w:tcW w:w="1152" w:type="dxa"/>
          </w:tcPr>
          <w:p w:rsidR="00A13B14" w:rsidRDefault="008538B7">
            <w:r>
              <w:t>10.30-11</w:t>
            </w:r>
          </w:p>
        </w:tc>
        <w:tc>
          <w:tcPr>
            <w:tcW w:w="1152" w:type="dxa"/>
          </w:tcPr>
          <w:p w:rsidR="00A13B14" w:rsidRDefault="008538B7">
            <w:r>
              <w:t>11-</w:t>
            </w:r>
            <w:r w:rsidR="00D51C17">
              <w:t>12</w:t>
            </w:r>
          </w:p>
        </w:tc>
        <w:tc>
          <w:tcPr>
            <w:tcW w:w="1152" w:type="dxa"/>
          </w:tcPr>
          <w:p w:rsidR="00A13B14" w:rsidRDefault="00D51C17">
            <w:r>
              <w:t>12</w:t>
            </w:r>
            <w:r w:rsidR="00893643">
              <w:t>-12.30</w:t>
            </w:r>
          </w:p>
        </w:tc>
        <w:tc>
          <w:tcPr>
            <w:tcW w:w="1152" w:type="dxa"/>
          </w:tcPr>
          <w:p w:rsidR="00A13B14" w:rsidRDefault="00893643">
            <w:r>
              <w:t>12.30-1</w:t>
            </w:r>
          </w:p>
        </w:tc>
        <w:tc>
          <w:tcPr>
            <w:tcW w:w="1153" w:type="dxa"/>
          </w:tcPr>
          <w:p w:rsidR="00A13B14" w:rsidRDefault="00893643">
            <w:r>
              <w:t>1-1.30</w:t>
            </w:r>
          </w:p>
        </w:tc>
        <w:tc>
          <w:tcPr>
            <w:tcW w:w="1153" w:type="dxa"/>
          </w:tcPr>
          <w:p w:rsidR="00A13B14" w:rsidRDefault="008B4C7C">
            <w:r>
              <w:t>1.30-2.30</w:t>
            </w:r>
          </w:p>
        </w:tc>
        <w:tc>
          <w:tcPr>
            <w:tcW w:w="1153" w:type="dxa"/>
          </w:tcPr>
          <w:p w:rsidR="00A13B14" w:rsidRDefault="008B4C7C">
            <w:r>
              <w:t>2.30-3</w:t>
            </w:r>
          </w:p>
        </w:tc>
        <w:tc>
          <w:tcPr>
            <w:tcW w:w="1153" w:type="dxa"/>
          </w:tcPr>
          <w:p w:rsidR="00A13B14" w:rsidRDefault="00A13B14"/>
        </w:tc>
      </w:tr>
      <w:tr w:rsidR="008B4C7C" w:rsidTr="008B4C7C">
        <w:trPr>
          <w:trHeight w:val="1147"/>
        </w:trPr>
        <w:tc>
          <w:tcPr>
            <w:tcW w:w="1269" w:type="dxa"/>
          </w:tcPr>
          <w:p w:rsidR="008B4C7C" w:rsidRDefault="008B4C7C">
            <w:r>
              <w:t>Monday</w:t>
            </w:r>
          </w:p>
        </w:tc>
        <w:tc>
          <w:tcPr>
            <w:tcW w:w="1156" w:type="dxa"/>
            <w:vMerge w:val="restart"/>
            <w:textDirection w:val="btLr"/>
          </w:tcPr>
          <w:p w:rsidR="008B4C7C" w:rsidRDefault="008B4C7C" w:rsidP="008538B7">
            <w:pPr>
              <w:ind w:left="113" w:right="113"/>
            </w:pPr>
            <w:r>
              <w:t xml:space="preserve">Morning routine. Jigsaw register. ‘create name’ Regulation time. </w:t>
            </w:r>
          </w:p>
        </w:tc>
        <w:tc>
          <w:tcPr>
            <w:tcW w:w="1151" w:type="dxa"/>
            <w:vMerge w:val="restart"/>
            <w:textDirection w:val="btLr"/>
          </w:tcPr>
          <w:p w:rsidR="008B4C7C" w:rsidRDefault="008B4C7C" w:rsidP="008538B7">
            <w:pPr>
              <w:ind w:left="113" w:right="113"/>
            </w:pPr>
            <w:r>
              <w:t>Phonics/ build a sentence/Reading</w:t>
            </w:r>
          </w:p>
        </w:tc>
        <w:tc>
          <w:tcPr>
            <w:tcW w:w="1152" w:type="dxa"/>
            <w:vMerge w:val="restart"/>
            <w:textDirection w:val="btLr"/>
          </w:tcPr>
          <w:p w:rsidR="008B4C7C" w:rsidRDefault="008B4C7C" w:rsidP="008538B7">
            <w:pPr>
              <w:ind w:left="113" w:right="113"/>
            </w:pPr>
            <w:r>
              <w:t>Snack/ Drink/ preparing for playtime. /Assembly M&amp;F</w:t>
            </w:r>
          </w:p>
        </w:tc>
        <w:tc>
          <w:tcPr>
            <w:tcW w:w="1152" w:type="dxa"/>
            <w:vMerge w:val="restart"/>
            <w:textDirection w:val="btLr"/>
          </w:tcPr>
          <w:p w:rsidR="008B4C7C" w:rsidRDefault="008B4C7C" w:rsidP="008538B7">
            <w:pPr>
              <w:ind w:left="113" w:right="113"/>
            </w:pPr>
            <w:r>
              <w:t xml:space="preserve">Break time/ coats off </w:t>
            </w:r>
            <w:r w:rsidR="00D51C17">
              <w:t>and indoor preparation.</w:t>
            </w:r>
          </w:p>
        </w:tc>
        <w:tc>
          <w:tcPr>
            <w:tcW w:w="1152" w:type="dxa"/>
          </w:tcPr>
          <w:p w:rsidR="008B4C7C" w:rsidRDefault="008B4C7C">
            <w:r>
              <w:t>Num</w:t>
            </w:r>
            <w:r w:rsidR="00D51C17">
              <w:t>b</w:t>
            </w:r>
            <w:r>
              <w:t xml:space="preserve">er work/ </w:t>
            </w:r>
            <w:proofErr w:type="spellStart"/>
            <w:r>
              <w:t>ipads</w:t>
            </w:r>
            <w:proofErr w:type="spellEnd"/>
            <w:r>
              <w:t>/ practical</w:t>
            </w:r>
          </w:p>
        </w:tc>
        <w:tc>
          <w:tcPr>
            <w:tcW w:w="1152" w:type="dxa"/>
            <w:vMerge w:val="restart"/>
            <w:textDirection w:val="btLr"/>
          </w:tcPr>
          <w:p w:rsidR="008B4C7C" w:rsidRDefault="00D51C17" w:rsidP="00893643">
            <w:pPr>
              <w:ind w:left="113" w:right="113"/>
            </w:pPr>
            <w:r>
              <w:t>Lunch time</w:t>
            </w:r>
          </w:p>
        </w:tc>
        <w:tc>
          <w:tcPr>
            <w:tcW w:w="1152" w:type="dxa"/>
            <w:vMerge w:val="restart"/>
            <w:textDirection w:val="btLr"/>
          </w:tcPr>
          <w:p w:rsidR="008B4C7C" w:rsidRDefault="00D51C17" w:rsidP="00893643">
            <w:pPr>
              <w:ind w:left="113" w:right="113"/>
            </w:pPr>
            <w:r>
              <w:t>Outside p</w:t>
            </w:r>
            <w:r w:rsidR="008B4C7C">
              <w:t>laytime.</w:t>
            </w:r>
          </w:p>
        </w:tc>
        <w:tc>
          <w:tcPr>
            <w:tcW w:w="1153" w:type="dxa"/>
            <w:vMerge w:val="restart"/>
            <w:textDirection w:val="btLr"/>
          </w:tcPr>
          <w:p w:rsidR="008B4C7C" w:rsidRDefault="008B4C7C" w:rsidP="00893643">
            <w:pPr>
              <w:ind w:left="113" w:right="113"/>
            </w:pPr>
            <w:r>
              <w:t xml:space="preserve">Sensory stories/ Sensory circuits/ </w:t>
            </w:r>
            <w:r w:rsidR="00D51C17">
              <w:t>preparing for inside</w:t>
            </w:r>
            <w:r>
              <w:t xml:space="preserve"> </w:t>
            </w:r>
          </w:p>
        </w:tc>
        <w:tc>
          <w:tcPr>
            <w:tcW w:w="1153" w:type="dxa"/>
          </w:tcPr>
          <w:p w:rsidR="008B4C7C" w:rsidRDefault="008B4C7C">
            <w:r>
              <w:t xml:space="preserve">SCIENCE/ </w:t>
            </w:r>
          </w:p>
        </w:tc>
        <w:tc>
          <w:tcPr>
            <w:tcW w:w="1153" w:type="dxa"/>
            <w:vMerge w:val="restart"/>
            <w:textDirection w:val="btLr"/>
          </w:tcPr>
          <w:p w:rsidR="008B4C7C" w:rsidRDefault="008B4C7C" w:rsidP="008B4C7C">
            <w:pPr>
              <w:ind w:left="113" w:right="113"/>
            </w:pPr>
            <w:r>
              <w:t xml:space="preserve">Regulation time. </w:t>
            </w:r>
            <w:proofErr w:type="spellStart"/>
            <w:r>
              <w:t>Ipads</w:t>
            </w:r>
            <w:proofErr w:type="spellEnd"/>
            <w:r>
              <w:t xml:space="preserve">/ sensory/ </w:t>
            </w:r>
            <w:r w:rsidR="00D51C17">
              <w:t xml:space="preserve">music/ </w:t>
            </w:r>
            <w:r>
              <w:t>outside/stories/preparing to go home.</w:t>
            </w:r>
          </w:p>
        </w:tc>
        <w:tc>
          <w:tcPr>
            <w:tcW w:w="1153" w:type="dxa"/>
          </w:tcPr>
          <w:p w:rsidR="008B4C7C" w:rsidRDefault="008B4C7C"/>
        </w:tc>
      </w:tr>
      <w:tr w:rsidR="008B4C7C" w:rsidTr="00893643">
        <w:trPr>
          <w:trHeight w:val="694"/>
        </w:trPr>
        <w:tc>
          <w:tcPr>
            <w:tcW w:w="1269" w:type="dxa"/>
          </w:tcPr>
          <w:p w:rsidR="008B4C7C" w:rsidRDefault="008B4C7C">
            <w:r>
              <w:t>Tuesday</w:t>
            </w:r>
          </w:p>
        </w:tc>
        <w:tc>
          <w:tcPr>
            <w:tcW w:w="1156" w:type="dxa"/>
            <w:vMerge/>
          </w:tcPr>
          <w:p w:rsidR="008B4C7C" w:rsidRDefault="008B4C7C"/>
        </w:tc>
        <w:tc>
          <w:tcPr>
            <w:tcW w:w="1151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</w:tcPr>
          <w:p w:rsidR="008B4C7C" w:rsidRDefault="008B4C7C">
            <w:r>
              <w:t>SEN PE</w:t>
            </w:r>
          </w:p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>
            <w:r>
              <w:t>PE</w:t>
            </w:r>
          </w:p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/>
        </w:tc>
      </w:tr>
      <w:tr w:rsidR="008B4C7C" w:rsidTr="008538B7">
        <w:trPr>
          <w:trHeight w:val="1122"/>
        </w:trPr>
        <w:tc>
          <w:tcPr>
            <w:tcW w:w="1269" w:type="dxa"/>
          </w:tcPr>
          <w:p w:rsidR="008B4C7C" w:rsidRDefault="008B4C7C">
            <w:r>
              <w:t>Wednesday</w:t>
            </w:r>
          </w:p>
        </w:tc>
        <w:tc>
          <w:tcPr>
            <w:tcW w:w="1156" w:type="dxa"/>
            <w:vMerge/>
          </w:tcPr>
          <w:p w:rsidR="008B4C7C" w:rsidRDefault="008B4C7C"/>
        </w:tc>
        <w:tc>
          <w:tcPr>
            <w:tcW w:w="1151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</w:tcPr>
          <w:p w:rsidR="008B4C7C" w:rsidRDefault="008B4C7C">
            <w:r>
              <w:t xml:space="preserve">Number work/ </w:t>
            </w:r>
            <w:proofErr w:type="spellStart"/>
            <w:r>
              <w:t>ipads</w:t>
            </w:r>
            <w:proofErr w:type="spellEnd"/>
            <w:r>
              <w:t>/ practical</w:t>
            </w:r>
          </w:p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>
            <w:proofErr w:type="spellStart"/>
            <w:r>
              <w:t>Geog</w:t>
            </w:r>
            <w:proofErr w:type="spellEnd"/>
            <w:r>
              <w:t>/</w:t>
            </w:r>
            <w:proofErr w:type="spellStart"/>
            <w:r>
              <w:t>Hist</w:t>
            </w:r>
            <w:proofErr w:type="spellEnd"/>
          </w:p>
          <w:p w:rsidR="008B4C7C" w:rsidRDefault="008B4C7C"/>
          <w:p w:rsidR="008B4C7C" w:rsidRDefault="008B4C7C">
            <w:r>
              <w:t>PSHE</w:t>
            </w:r>
          </w:p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/>
        </w:tc>
      </w:tr>
      <w:tr w:rsidR="008B4C7C" w:rsidTr="00893643">
        <w:trPr>
          <w:trHeight w:val="1131"/>
        </w:trPr>
        <w:tc>
          <w:tcPr>
            <w:tcW w:w="1269" w:type="dxa"/>
          </w:tcPr>
          <w:p w:rsidR="008B4C7C" w:rsidRDefault="008B4C7C">
            <w:r>
              <w:t>Thursday</w:t>
            </w:r>
          </w:p>
        </w:tc>
        <w:tc>
          <w:tcPr>
            <w:tcW w:w="1156" w:type="dxa"/>
            <w:vMerge/>
          </w:tcPr>
          <w:p w:rsidR="008B4C7C" w:rsidRDefault="008B4C7C"/>
        </w:tc>
        <w:tc>
          <w:tcPr>
            <w:tcW w:w="1151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</w:tcPr>
          <w:p w:rsidR="008B4C7C" w:rsidRDefault="008B4C7C">
            <w:r>
              <w:t xml:space="preserve">Number work/ </w:t>
            </w:r>
            <w:proofErr w:type="spellStart"/>
            <w:r>
              <w:t>ipads</w:t>
            </w:r>
            <w:proofErr w:type="spellEnd"/>
            <w:r>
              <w:t>/ practical</w:t>
            </w:r>
          </w:p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>
            <w:r>
              <w:t>RE</w:t>
            </w:r>
          </w:p>
          <w:p w:rsidR="008B4C7C" w:rsidRDefault="008B4C7C">
            <w:r>
              <w:t>MUSIC</w:t>
            </w:r>
          </w:p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/>
        </w:tc>
      </w:tr>
      <w:tr w:rsidR="008B4C7C" w:rsidTr="00893643">
        <w:trPr>
          <w:trHeight w:val="708"/>
        </w:trPr>
        <w:tc>
          <w:tcPr>
            <w:tcW w:w="1269" w:type="dxa"/>
          </w:tcPr>
          <w:p w:rsidR="008B4C7C" w:rsidRDefault="008B4C7C">
            <w:r>
              <w:t>Friday</w:t>
            </w:r>
          </w:p>
        </w:tc>
        <w:tc>
          <w:tcPr>
            <w:tcW w:w="1156" w:type="dxa"/>
            <w:vMerge/>
          </w:tcPr>
          <w:p w:rsidR="008B4C7C" w:rsidRDefault="008B4C7C"/>
        </w:tc>
        <w:tc>
          <w:tcPr>
            <w:tcW w:w="1151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</w:tcPr>
          <w:p w:rsidR="008B4C7C" w:rsidRDefault="008B4C7C">
            <w:r>
              <w:t xml:space="preserve">Number work/ </w:t>
            </w:r>
            <w:proofErr w:type="spellStart"/>
            <w:r>
              <w:t>ipads</w:t>
            </w:r>
            <w:proofErr w:type="spellEnd"/>
            <w:r>
              <w:t>/ practical</w:t>
            </w:r>
          </w:p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2" w:type="dxa"/>
            <w:vMerge/>
          </w:tcPr>
          <w:p w:rsidR="008B4C7C" w:rsidRDefault="008B4C7C"/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>
            <w:r>
              <w:t>ART</w:t>
            </w:r>
          </w:p>
        </w:tc>
        <w:tc>
          <w:tcPr>
            <w:tcW w:w="1153" w:type="dxa"/>
            <w:vMerge/>
          </w:tcPr>
          <w:p w:rsidR="008B4C7C" w:rsidRDefault="008B4C7C"/>
        </w:tc>
        <w:tc>
          <w:tcPr>
            <w:tcW w:w="1153" w:type="dxa"/>
          </w:tcPr>
          <w:p w:rsidR="008B4C7C" w:rsidRDefault="008B4C7C"/>
        </w:tc>
      </w:tr>
    </w:tbl>
    <w:p w:rsidR="00A13B14" w:rsidRDefault="00A13B14">
      <w:bookmarkStart w:id="0" w:name="_GoBack"/>
      <w:bookmarkEnd w:id="0"/>
    </w:p>
    <w:sectPr w:rsidR="00A13B14" w:rsidSect="00A13B1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B24" w:rsidRDefault="00E02B24" w:rsidP="00E02B24">
      <w:pPr>
        <w:spacing w:after="0" w:line="240" w:lineRule="auto"/>
      </w:pPr>
      <w:r>
        <w:separator/>
      </w:r>
    </w:p>
  </w:endnote>
  <w:endnote w:type="continuationSeparator" w:id="0">
    <w:p w:rsidR="00E02B24" w:rsidRDefault="00E02B24" w:rsidP="00E02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B24" w:rsidRDefault="00E02B24" w:rsidP="00E02B24">
      <w:pPr>
        <w:spacing w:after="0" w:line="240" w:lineRule="auto"/>
      </w:pPr>
      <w:r>
        <w:separator/>
      </w:r>
    </w:p>
  </w:footnote>
  <w:footnote w:type="continuationSeparator" w:id="0">
    <w:p w:rsidR="00E02B24" w:rsidRDefault="00E02B24" w:rsidP="00E02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B24" w:rsidRDefault="00E02B24">
    <w:pPr>
      <w:pStyle w:val="Header"/>
    </w:pPr>
    <w:r>
      <w:t>Link Room timetable September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B14"/>
    <w:rsid w:val="00325760"/>
    <w:rsid w:val="00836353"/>
    <w:rsid w:val="008538B7"/>
    <w:rsid w:val="00893643"/>
    <w:rsid w:val="008B4C7C"/>
    <w:rsid w:val="00940A5C"/>
    <w:rsid w:val="00A13B14"/>
    <w:rsid w:val="00D51C17"/>
    <w:rsid w:val="00E0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D6BAB"/>
  <w15:chartTrackingRefBased/>
  <w15:docId w15:val="{E0FB7B95-7B30-49A9-A453-B484E304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3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2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B24"/>
  </w:style>
  <w:style w:type="paragraph" w:styleId="Footer">
    <w:name w:val="footer"/>
    <w:basedOn w:val="Normal"/>
    <w:link w:val="FooterChar"/>
    <w:uiPriority w:val="99"/>
    <w:unhideWhenUsed/>
    <w:rsid w:val="00E02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Brew</dc:creator>
  <cp:keywords/>
  <dc:description/>
  <cp:lastModifiedBy>Karen Brew</cp:lastModifiedBy>
  <cp:revision>4</cp:revision>
  <dcterms:created xsi:type="dcterms:W3CDTF">2026-10-05T14:47:00Z</dcterms:created>
  <dcterms:modified xsi:type="dcterms:W3CDTF">2026-10-05T14:48:00Z</dcterms:modified>
</cp:coreProperties>
</file>